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0c2e" w14:textId="22d0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289 "Об утверждении бюджета Ащесайского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декабря 2023 года № 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2023-2025 годы" от 29 декабря 2022 года № 289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доходы – 81 621,6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4 004,7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83 662,1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-2 040,5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2 040,5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2 040,5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июля 2023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