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226a" w14:textId="bb22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293 "Об утверждении бюджета Журынского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2023-2025 годы" от 29 декабря 2022 года № 293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58 421,6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346,7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346,7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