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1d35" w14:textId="ca61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27 декабря 2022 года № 148 "Об утверждении Мартукского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13 декабря 2023 года № 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2023-2025 годы" от 27 декабря 2022 года № 148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6 505 117,7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1 951 162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4 526 163,7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7 248 044,1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14 727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-757 653,4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757 653,4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78 423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742 926,4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2023 год целевые текущие трансферты и трансферты на развитие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электролиний новой застройки юго-восточной части села Мартук Мартукского района – 128 215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двухквартирных арендных коммунальных жилых домов в селе Мартук Мартукского района – 220 284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газопровода новой застройки юго-восточной части села Мартук Мартукского района – 86 057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финансирование приоритетных проектов транспортной инфраструктуры – 1 145 789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мероприятий по социальной и инженерной инфраструктуре в сельских населенных пунктах в рамках проекта "Ауыл - Ел бесігі" – 50 164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размещение государственного социального заказа в неправительственных организациях – 10 735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обеспечение прав и улучшение качества жизни лиц с инвалидностью в Республике Казахстан – 107 254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выплату государственной адресной социальной помощи – 26 050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введение стандартов оказания специальных социальных услуг – 5 533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субсидирование затрат работодателя на создание специальных рабочих мест для трудоустройства лиц с инвалидностью – 1 035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краткосрочное профессиональное обучение рабочим кадрам – 14 273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частичное субсидирование заработной платы – 29 700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молодежную практику – 242 190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предоставление грантов на реализацию новых бизнес-идей, в том числе молодежь категории NEET, члены малообеспеченных многодетных семей, малообеспеченным трудоспособным лицам с инвалидностью – 55 200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общественные работы – 124 200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реализацию проекта "Серебряный возраст" – 30 864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реализацию проекта "Контракт поколений" – 4 968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реализацию проекта "Первое рабочее место" – 18 630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частичное субсидирование заработной платы для лиц с инвалидностью –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развитие системы квалификаций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расширение перечня технических вспомогательных средств – 5 330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разработку проектно-сметной документации на строительство противопаводковой дамбы в селе Саржансай Мартукского района – 14 616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строительство сельского клуба на 150 мест в селе Каратогай Мартукского района – 7 451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строительство линий электроснабжения для крестьянского хозяйства "Ғаділжан" в селе Кенсахара Мартукского района – 32 446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организацию эксплуатации газовых систем, находящихся в коммунальной собственности района – 2 578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13 декабря 2023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27 декабря 2022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6 505 117,7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сектора, в Фонд компенсации потерпевшим и Фонд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4 526 163,7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7 248 044,1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1 005 759,4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1 226 796,2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-757 653,4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