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2032" w14:textId="a772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Мартукского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22 сентября 2023 года № 44. Утратило силу решением Мартукского районного маслихата Актюбинской области от 21 мая 2025 года №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Мартукского районного маслихата Актюбинской области от 21.05.2025 № 227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Мартукского районного маслихата".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Мартукского районного маслихата от 22 сентября 2023 года № 44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Мартукского районного маслихата"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Мартукского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–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Мартукского районного маслихата" (далее – служащий).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категории Е-2 (далее – руководитель аппарата);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и направленные на повышение эффективности деятельности государственного учреждения "Аппарат Мартукского районного маслихата";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учреждении "Аппарат Мартукского районного маслихата".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учреждения "Аппарат Мартукского районного маслихата" до окончания оцениваемого периода, проводится без их участия в установленные пунктом 4 сроки.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лицом, на которое возложено исполнение обязанностей службы управления персоналом (кадровой службой) (далее – главный специалист), в том числе посредством информационной системы.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 (далее – председатель маслихата).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председателю маслихата в течение пяти рабочих дней со дня ознакомления с результатами оценки.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районного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государственное учреждение "Аппарат Мартукского районного маслихата" обязан раскрыть данную информацию в соответствии с Законом Республики Казахстан "О доступе к информации".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учреждения "Аппарат Мартукского районного маслихата", общих результатов работы государственного учреждения "Аппарат Мартукского районного маслихата"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государственного учреждения "Аппарат Мартукского районного маслихата" по достижению КЦИ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осуществляется на основе оценки достижения КЦИ.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 главным специалистом в индивидуальном плане работы руководителя аппарата,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осуществляется оценивающим лицом в сроки, установленные в 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Методики.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стратегических целей государственного учреждения "Аппарат Мартукского районного маслихата" либо на повышение эффективности деятельности государственного учреждения "Аппарат Мартукского районного маслихата".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учреждения "Аппарат Мартукского районного маслихата", непосредственно влияющего на достижение КЦИ.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специалист, уведомляет руководителя аппарата о проведении в отношении него оценки не позднее пятого числа месяца, следующего за отчетным кварталом.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по форме, согласно приложению 4 к Типовой методике посредством информационной системы, функционирующей в государственном учреждении "Аппарат Мартукского районного маслихата"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главным специалистом.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для каждого оцениваемого лица.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главным специалистом должны быть учтены результаты оценки метода 360, в том числе наименее выраженные компетенции служащего.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государственное учреждение "Аппарат Мартукского районного маслихата" проводит калибровочные сессии в порядке, предусмотренном в пункте 12 Методики.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Председатель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Методики.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организовывает деятельность калибровочной сессии.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