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4d2b" w14:textId="7284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Жиренкопинского сельского округа на 2024 год объемы субвенций, передаваемых из районного бюджета в сумме 34 379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