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497a" w14:textId="1184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Акрапского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декабря 2023 года № 150.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Акрапского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- 32 802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- 33 881 ,6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Акрапского сельского округа на 2024 год объемы субвенций, передаваемых из районного бюджета в сумме 29 667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