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97a" w14:textId="1184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Акрапского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- 33 881 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Акрапского сельского округа на 2024 год объемы субвенций, передаваемых из районного бюджета в сумме 29 667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