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7b354" w14:textId="ba7b3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Кобдинского районного маслихата от 21 декабря 2022 года № 260 "Об утверждении Кобдинского районного бюджета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27 апреля 2023 года № 10.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"Об утверждении Кобдинского районного бюджета на 2023-2025 годы" от 21 декабря 2022 года № 260 (зарегистрированное в Реестре государственной регистрации нормативных правовых актов под № 176377)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Кобдинский районный бюджет на 2023-2025 годы,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7 105 588,6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- 1 022 500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- 17 713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- 18 406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6 046 969,6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7 125 097,2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- 36 643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- 31 050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- 67 693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17 134,4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- 17 134,4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- 31 050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- 67 693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19 508,6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русском языке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Предусмотреть в районном бюджете на 2023 год объемы субвенций, передаваемых из районного бюджета в бюджеты сельских округов в сумме 464 362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Акрапскому сельскому округу - 19 447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Бегалинскому сельскому округу - 27 209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Бестаускому сельскому округу - 22 350 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сельскому округу имени И.Бильтабанова - 25 039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Булакскому сельскому округу - 28 106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Жарсайскому сельскому округу - 24 072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Жарыкскому сельскому округу - 24 649 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Жиренкопинскому сельскому округу - 23 568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Кобдинскому сельскому округу - 89 580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сельскому округу имени И.Курманова - 28 664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Кызылжарскому сельскому округу - 16 525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Отекскому сельскому округу - 26 977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Сарбулакскому сельскому округу - 25 590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Сугалинскому сельскому округу - 24 565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Талдысайскому сельскому округу - 27 924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Терисакканскому сельскому округу - 30 097 тысяч тенге.",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на казахском языке не меняется.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пунктами 7-1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"7-1). Учесть в районном бюджете на 2023 год поступление трансферта на развитие из Национального фонда Республика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развитие социальной и инженерной инфраструктуры в сельских населенных пунктах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развитие системы водоснабжения и водоотведения в сельских населенных пунктах.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7-2. Учесть в районном бюджете на 2023 год поступление целевых текущих трансфертов из Национального фонда Республика Казахстан: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1)на приобретение жилья коммунального жилищного фонда для социально уязвимых слоев населения.".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"21 170" заменить цифрами "93 649,6".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апреля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21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Кобдинский районный бюджет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7105588,6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6046969,6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6046955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7125097,2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995717,7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1100556,7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865352,6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-17134,4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