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ecf58" w14:textId="daecf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Кобдинского района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30 марта 2023 года № 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(зарегистрированным в Реестре государственной регистрации нормативных правовых актов № 9946),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Кобдинского района на 2023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Кобдинского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решения на интернет – ресурсе Кобдинского районного маслихата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