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1626" w14:textId="d8c1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226 "Об утверждении бюджета Кос-Истекского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2023-2025 годы" от 30 декабря 2022 года № 226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"97 594,5" заменить цифрами "89 854,8",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"92 286,5" заменить цифрами "84 546,8";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"99 087,8" заменить цифрами "91 348,1";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Кос-Истекского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решение вводится в действие с 1 января 2023 года.".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Каргалинского районного маслихата от 15 ноября 2023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Каргалинского районного маслихата от 30 декабря 2022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