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9ad3" w14:textId="daf9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"Каргалинский районный отдел архитектуры, градостроительства и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23 февраля 2023 года № 36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Каргалинского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учреждение "Каргалинский районный отдел архитектуры, градостроительства и строительства"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архитектуры, градостроительства и строительства" в установленном законодательством Республики Казахстан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Каргалинского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района №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Положения о государственном Учреждении "Каргалинский районный отдел архитектуры, градостроительства и строительства"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"Каргалинский районный отдел архитектуры, градостроительства и строительства"(далее - Отдел) является государственным органом Республики Казахстан, осуществляющим руководство в сфере архитектуры, градостроительства и строительства на территории Каргалинского района.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подведомственные организации.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деятельностью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в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 градостроительства и строительства Каргалинского района" утверждается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лица:, Республика Казахстан, Актюбинская область, Каргалинский район, село Бадамша, ул.Абылхаир хана, д.38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"Каргалинский районный отдел архитектуры, градостроительства и строительства".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инвестиционных проектов (программ) по строительству за счет средств, поступающих из республиканского и местного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задач, предусмотренных законодательством Республики Казахстан.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района, акимату района по основным направлениям социально-экономического развития, приоритетам и стратегии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района, акимата района, районного маслихата предложения по решению вопросов, относящихся к компетенции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вышестоящих государственных органов,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обязанностей предусмотренные законодательством Республики Казахстан.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согласовании в установленном порядке градостроительной, строительной и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размещению объектов и комплексов, организация совместно с землеустроительной службой работы по выбору земельных участков для градостроительных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 актов приемки объектов в эксплуатацию, а также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проведение тендеров на проектирование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населения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государственного градостроительного кадастра районного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ведения и наполнения информационной системы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организовывать и осуществлять в установленном законодательством порядке защиту прав и интересов Отдела, в том числе в судах.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обращений физических и юридических лиц в соответствии с Административным процедурно-процессуальным Кодексом Республики Казахстан.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в соответствии с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Отделе и несет персональную ответственность за принятие ненадлежащих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в соответствии с Трудовым кодексом Республики Казахстан и законодательством Республики Казахстан о государственной службе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государством, и состоит из основных фондов и оборотных средств, а также имущества, стоимость которого отражается в балансе Отдела.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распоряжаться закрепленным заним имуществом и имуществом, приобретенным за счет средств выданных ему по плану финансирования.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