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a64" w14:textId="a245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сентября 2023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№9946),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Иргизского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Иргизского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района" (зарегистрированое в Реестре государственной регистрации нормативных правовых актов за № 6614) и Иргизского районного маслихата от 20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Иргизского районного маслихата от 25 декабря 2019 года № 261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2020 год" (зарегистрированое в Реестре государственной регистрации нормативных правовых актов за № 7366).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