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40eb" w14:textId="3704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Сартогайского сельского округа на 2023-2025 годы" от 29 декабря 2022 года № 202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15 ноября 2023 года № 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Сартогайского сельского округа на 2023-2025 годы" от 29 декабря 2022 года № 202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Сартогайского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33 902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–300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–300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