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d281" w14:textId="b78d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Карауылкелдинского сельского округа на 2023-2025 годы" от 29 декабря 2022 года № 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2023 года № 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Карауылкелдинского сельского округа на 2023-2025 годы" от 29 декабря 2022 года № 196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Карауылкелдинского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159 688,2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11 220,2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165 788,2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–6 100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