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6242" w14:textId="4606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"Об утверждении бюджета Байганинского района на 2023-2025 годы" от 26 декабря 2022 года №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2023 года № 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Байганинского района на 2023-2025 годы" от 26 декабря 2022 года № 185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Байганинского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9 738 098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4 564 546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5 149 775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10 240 823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41 843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-544 568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544 568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502 725 тысяч тенге 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10 240 823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