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da21" w14:textId="025da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изменеия в решение Байганинского районного маслихата от 19 мая 2023 года № 21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Байганинского района на 2023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14 сентября 2023 года № 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от 19 мая 2023 года № 21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Байганинского района на 2023 год"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9946),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29 июня 2023 года № 126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(зарегистрировано в Реестре государственной регистрации нормативных правовых актов под № 32927), Байганинский районный маслихат РЕШИЛ:".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