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3aa6" w14:textId="9583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Токмансайского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Алгинского районного маслихата Актюбинской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Токмансайского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- 1 596,9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1 596,9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- 1 596,9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2024 год субвенции, передаваемые из районного бюджета в сумме - 36 066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2024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22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2023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2023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