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ea2a" w14:textId="d8be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Тамдинского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Тамдинского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85 071,9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3 838,9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3 838,9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всельском бюджете на 2024 год субвенции, передаваемые из районного бюджета в сумме - 57 513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– 129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