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ff1a" w14:textId="7bcf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Карахобдинского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2023 года № 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Алгинского районного маслихата Актюбинской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Карахобдинского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- 49 034,3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2024 год субвенции, передаваемые из районного бюджета в сумме - 40 294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2024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х служащих, работников организаций, содержащихся за счет средств государственного бюджета, работников казеных предприятий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и средний ремонт автомобильных дорог в городах районного значения, селах, поселках, сельских округах – 5 010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2023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2023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