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26a0" w14:textId="0742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Карабулакского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Алгинского районного маслихата Актюбинской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40 187,3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2024 год субвенции, передаваемые из районного бюджета в сумме - 33 264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2024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х служащих, работников организаций, содержащихся за счет средств государственного бюджета, работников казеных предприятий – 31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