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9cc8" w14:textId="51b9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261 "Об утверждении бюджета Маржанбулакского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2023-2025 годы" от 28 декабря 2022 года № 261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Маржанбулакского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926 243,5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912 206,5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931 975,1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- 5 732,5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5 732,5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трансфертов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