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190f" w14:textId="7fb1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257 "Об утверждении бюджета Карабулакского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2023-2025 годы" от 28 декабря 2022 года № 257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- 660,9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