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1966" w14:textId="bcd1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Ушкаттинского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Ушкаттинского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25933,6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- 61,7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Ушкаттинского сельского округа на 2023 год объем субвенции с районного бюджета в сумме 18 330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Ушкаттинского сельского округа на 2023 год поступление целевых текущих трансфертов из районного бюджета в сумме 5 468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Ушкаттинского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22.11.2023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