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f23fb" w14:textId="27f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Кайрактинского сельского округа на 2023-2025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10 января 2023 года № 307.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Кайрактинского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32826,9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23164,9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50078,3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- 17251,4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17251,4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17251,4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государственной собственности.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2023 – 2025 годы" с 1 января 2023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70 000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3 450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величину прожиточного минимума для исчисления размеров базовых социальных выплат – 40 567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Кайрактинского сельского округа на 2023 год объем субвенции с районного бюджета в сумме 2 279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Кайрактинского сельского округа на 2023 год поступление целевых текущих трансфертов из районного бюджета в сумме 14 000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целевых текущих трансфертов определяется на основании решения акима Кайрактинского сельского округа.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Кайрактинского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