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c234" w14:textId="096c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Жамбылского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10 января 2023 года № 306.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Жамбылского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43631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- 73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22.11.2023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– 2025 годы" с 1 января 2023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Жамбылского сельского округа на 2023 год объем субвенции с районного бюджета в сумме 29 211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Жамбылского сельского округа на 2023 год поступление целевых текущих трансфертов из районного бюджета в сумме 16 785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Жамбылского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22.11.2023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