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f6ed" w14:textId="61bf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Тумабулакского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Тумабулакского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- 66972,8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- 28030,2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28030,2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Тумабулакского сельского округа на 2023 год объем субвенции с районного бюджета в сумме 3 430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Тумабулакского сельского округа на 2023 год поступление целевых текущих трансфертов из районного бюджета в сумме 7 923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Тумабулакского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