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d6e3c" w14:textId="86d6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Карабутакского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10 января 2023 года № 299.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Карабутакского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148318,8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128318,8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150020,9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- 1702,1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1702,1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1702,1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2023 - 2025 годы" с 1 января 2023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40 567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Карабутакского сельского округа на 2023 год объем субвенции с районного бюджета в сумме 41 125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Карабутакского сельского округа на 2023 год поступление целевых текущих трансфертов из районного бюджета в сумме 65 391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Карабутакского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Карабутакского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