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9287" w14:textId="35d9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14 декабря 2022 года № 158 "Об областном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28 апреля 2023 года № 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14 декабря 2022 года № 158 "Об областном бюджете на 2023-2025 годы" (зарегистрированное в Реестре государственной регистрации нормативных правовых актов под № 175934)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преамбулой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2 статьи 8 Бюджетного кодекса Республики Казахстан, со статьей 6 Закона Республики Казахстан "О местном государственном управлении и самоуправлении в Республике Казахстан", Законом Республики Казахстан "О республиканском бюджете на 2023-2025 годы"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490 279 445,1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67 898 832,6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9 687 404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412 607 451,5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502 846 094,4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21 992 195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27 106 630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5 114 435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- 34 558 844,3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34 558 844,3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27 093 189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5 111 714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12 577 369,3 тысяч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по индивидуальному подоходному налогу с доходов, облагаемых у источника выплаты: по городу Актобе – 35%, Байганинскому району – 50%, Хромтаускому району – 50% и Айтекебийскому, Алгинскому, Иргизскому, Каргалинскому, Мартукскому, Мугалжарскому, Темирскому, Уилскому, Хобдинскому, Шалкарскому районам по 100%;";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социальному налогу: по городу Актобе – 35 %, Байганинскому району – 50 %, Хромтаускому району – 55%, Айтекебийскому, Алгинскому, Иргизскому, Каргалинскому, Мартукскому, Мугалжарскому, Темирскому, Уилскому, Хобдинскому, Шалкарскому районам по 100 %.";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областном бюджете на 2023 год поступление целевых текущих трансфертов из республиканского бюджета и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содержание объектов среднего образования, построенных в рамках пилотного национального проекта "Комфортная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увеличение оплаты труда педагогов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увеличение размера государственной стипендии, обучающимся в организациях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повышение заработной платы работников природоохранных и специальных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приобретение жилья коммунального жилищного фонда для социально уязвимых слоев населения.";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инвестиционные проекты в агропромышленном комплексе.";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19) и 20)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на развитие объектов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организацию эксплуатации сетей газификации, находящихся в коммунальной собственности районов (городов областного значения).";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области на 2023 год в сумме 4 377 500 тысяч тенге.".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490 279 445,1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67 898 832,6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32 952 937,6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32 290 510,6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412 607 451,5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48 824 721,5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48 824 721,5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363 782 730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363 782 730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502 846 094,4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257 847 286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197 528 524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21 060 468,5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19 946 517,5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19 946 517,5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19 946 517,5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13 534 267,5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10 548 411,5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-34 558 844,3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34 558 844,3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12 577 369,3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12 577 369,3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12 577 369,3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