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08b9" w14:textId="274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 "О бюджете города Щучинска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 на 2023-2025" от 27 декабря 2022 года № 7С-33/1 (зарегистрировано в Реестре государственной регистрации нормативных правовых актов под № 177194)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Щучинска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813920,6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630062,7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119729,6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64082,8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870941,5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-57020,9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268187,8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