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8fa3" w14:textId="dab8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2022 года № 7С-32/1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января 2023 года № 7С-34/1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2023-2025 годы" от 26 декабря 2022 года № 7С-32/1 (зарегистрировано в Реестре государственной регистрации нормативных правовых актов под № 176383)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13783848,0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4444686,0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9223402,0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15579907,8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52630,0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82800,0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-1848689,8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1848689,8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7С-34/1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7С-32/1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8838378,0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техпаспортов на объекты кондоминиума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-1848689,8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7С-34/1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7С-32/1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7С-34/1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7С-32/1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1908796,0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1908796,0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Бурабайского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спортзала в селе Катарколь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Кенесаринского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1553018,0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507196,0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знаков по внутрипоселковым дорогам Кенесаринского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внутрипоселковых дорог по Зеленоборскому сельскому округу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 и жилищной инспекции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многофункциональной площадки в селе Баянбай Бурабайского района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Кенесары по улице Сарыарка и по улице М.Габдуллина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Наурызбай батыра Бурабайского района,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