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4d40" w14:textId="0e74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23 декабря 2022 года № 7С-34/3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августа 2023 года № 8С-7/5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2023 год" от 23 декабря 2022 года № 7С-34/3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Шортандинский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