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243b" w14:textId="9a52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213/38-7 "О бюджете сельского округа Акмол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августа 2023 года № 59/9-8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Акмол на 2023-2025 годы" от 27 декабря 2022 года № 213/38-7 (зарегистрировано в Реестре государственной регистрации нормативных правовых актов под № 177349)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Акмол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279 759,0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58 778,3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208 550,7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279 759,0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59/9-8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213/38-7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Акмол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59/9-8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213/38-7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капитальный ремонт здания суда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