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6e0d" w14:textId="69e6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Целиноградского районного маслихата от 27 декабря 2022 года № 223/38-7 "О бюджете Оразакского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12 мая 2023 года № 26/3-8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Оразакского сельского округа на 2023-2025 годы" от 27 декабря 2022 года № 223/38-7 (зарегистрировано в Реестре государственной регистрации нормативных правовых актов под № 177365)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Оразакского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36 272,5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32 622,5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38 556,3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-2 283,8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2 283,8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2 283,8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 в составе поступлений бюджета сельского округа на 2023 год целевые трансферты из областного бюджета согласно приложению 5.";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мая 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мая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26/3-8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223/38-7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Оразакского сельского округа на 2023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32 622,5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26/3-8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223/38-7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31 122,5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31 122,5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25 552,5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26/3-8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223/38-7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