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8703" w14:textId="62e8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218/38-7 "О бюджете Караоткельского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21/3-8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2023-2025 годы" от 27 декабря 2022 года № 218/38-7 (зарегистрировано в Реестре государственной регистрации нормативных правовых актов под № 177351)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115 797,5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21/3-8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218/38-7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21/3-8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218/38-7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21/3-8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218/38-7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