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5b68" w14:textId="75c5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215/38-7 "О бюджете Жанаесильского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18/3-8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Жанаесильского сельского округа на 2023-2025 годы" от 27 декабря 2022 года № 215/38-7 (зарегистрировано в Реестре государственной регистрации нормативных правовых актов под № 177355)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Жанаесильского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Жанаесильского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18/3-8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215/38-7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