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e35e" w14:textId="e0de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декабря 2023 года № 8С-17-1.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3601058,4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1153717,7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25899,8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2409502,2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3769938,1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(-958,4)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(-170159,3)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170159,3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из областного бюджета предусмотрена субвенция в сумме 613387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объемы субвенций, передаваемых из районного бюджета бюджетам сел, сельских округов, в сумме 354236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Белагаш 23640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25509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Жаксы 51213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43349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28546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25770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18607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Киевское 19334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21335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Новокиенка 21652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Подгорное 17185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19048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Терсакан 21576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Чапаевское 17472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2024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2024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2024 год в сумме 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2409502,2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Жаксынского районного маслихата Акмолинской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