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30ed" w14:textId="7a73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Жаркаинского районного маслихата от 23 декабря 2022 года № 7С-42/3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Жаркаинского района, подъемного пособия и социальной поддержки для приобретения или строительства жилья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17 октября 2023 года № 8С-12/3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Жаркаинского района, подъемного пособия и социальной поддержки для приобретения или строительства жилья на 2023 год" от 23 декабря 2022 года № 7С-42/3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8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32927),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Жаркаинский районный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