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7b34" w14:textId="6477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23 декабря 2022 года № 7С-42/2 "О бюджетах города Державинск, сельских округов и сел Жаркаинского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21 апреля 2023 года № 8С-5/2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2023-2025 годы" от 23 декабря 2022 года № 7С-42/2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- 260 948,0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- 50 970,0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- 202 698,0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- 265 167,0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- 4 219,0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- 4 219,0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2023 год предусмотрены бюджетные субвенции, передаваемые из районного бюджета в сумме 14 289,0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2023 год предусмотрены целевые текущие трансферты, передаваемые из районного бюджета в сумме 188 409,0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Валихановского сельского округа на 2023-2025 годы,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- 34 033,0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- 34 033,2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- 0,2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2023 год предусмотрены бюджетные субвенции, передаваемые из районного бюджета в сумме 12 936,0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2023 год предусмотрены целевые текущие трансферты, передаваемые из районного бюджета в сумме 14 939,0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Костычевского сельского округа на 2023-2025 годы,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- 26 197,0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- 26 198,0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2023 год предусмотрены бюджетные субвенции, передаваемые из районного бюджета в сумме 10 463,0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2023 год предусмотрены целевые текущие трансферты, передаваемые из районного бюджета в сумме 11 424,0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Нахимовского сельского округа на 2023-2025 годы,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- 25 592,0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- 3 083,0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- 22 509,0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- 25 592,1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- 0,1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2023 год предусмотрены бюджетные субвенции, передаваемые из районного бюджета в сумме 12 597,0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2023 год предусмотрены целевые текущие трансферты, передаваемые из районного бюджета в сумме 9 912,0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Отрадного сельского округа на 2023-2025 годы,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- 29 339,0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- 29 339,2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- 0,2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2023 год предусмотрены бюджетные субвенции, передаваемые из районного бюджета в сумме 11 644,0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2023 год предусмотрены целевые текущие трансферты, передаваемые из районного бюджета в сумме 14 395,0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Жанадалинского сельского округа на 2023-2025 годы,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- 58 813,0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- 5 662,0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- 58 815,1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-2,1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2023 год предусмотрены бюджетные субвенции, передаваемые из районного бюджета в сумме 14 666,0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2023 год предусмотрены целевые текущие трансферты, передаваемые из районного бюджета в сумме 37 645,0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Бирсуат на 2023-2025 годы,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- 25 358,0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- 21 383,0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- 25 358,7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2023 год предусмотрены бюджетные субвенции, передаваемые из районного бюджета в сумме 11 415,0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Бирсуат сельского округа на 2023 год предусмотрены целевые текущие трансферты, передаваемые из районного бюджета в сумме 9 968,0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Гастелло на 2023-2025 годы,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- 123 118,0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- 120 933,0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- 123 308,8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- 190,8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2023 год предусмотрены бюджетные субвенции, передаваемые из районного бюджета в сумме 12 307,0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2023 год предусмотрены целевые текущие трансферты, передаваемые из районного бюджета в сумме 108 626,0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Далабай на 2023-2025 годы,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- 159 841,0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- 156 413,0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- 164 397,8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-4 556,8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- 4 556,8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2023 год предусмотрены бюджетные субвенции, передаваемые из районного бюджета в сумме 12 170,0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2023 год предусмотрены целевые текущие трансферты, передаваемые из районного бюджета в сумме 144 243,0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Кумсуат на 2023-2025 годы,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- 22 276,0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- 1 584,0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- 20 654,0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- 22 276,5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2023 год предусмотрены бюджетные субвенции, передаваемые из районного бюджета в сумме 12 740,0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2023 год предусмотрены целевые текущие трансферты, передаваемые из районного бюджета в сумме 7 914,0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Пятигорское на 2023-2025 годы, согласно приложениям 37, 38 и 39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- 116 256,0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- 114 382,0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- 116 509,1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- 253,1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2023 год предусмотрены бюджетные субвенции, передаваемые из районного бюджета в сумме 12 363,0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2023 год предусмотрены целевые текущие трансферты, передаваемые из районного бюджета в сумме 102 019,0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Тасоткель на 2023-2025 годы, согласно приложениям 40, 41 и 42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- 24 946,0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- 24 946,7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2023 год предусмотрены бюджетные субвенций, передаваемые из районного бюджета в сумме 11 967,0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2023 год предусмотрены целевые текущие трансферты, передаваемые из районного бюджета в сумме 11 463,0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Тассуат на 2023-2025 годы, согласно приложениям 43, 44 и 45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- 189 466,0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- 189 074,0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- 189 594,6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- 128,6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2023 год предусмотрены бюджетные субвенции, передаваемые из районного бюджета в сумме 12 138,0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2023 год предусмотрены целевые текущие трансферты, передаваемые из районного бюджета в сумме 176 936,0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Ушкарасу на 2023-2025 годы, согласно приложениям 46, 47 и 48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- 21 616,0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- 20 814,0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- 21 616,2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- 0,2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2023 год предусмотрены бюджетные субвенции, передаваемые из районного бюджета в сумме 12 283,0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2023 год предусмотрены целевые текущие трансферты, передаваемые из районного бюджета в сумме 8 531,0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Шойындыколь на 2023-2025 годы, согласно приложениям 49, 50 и 51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- 31 748,0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- 26 301,0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-6,2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2023 год предусмотрены бюджетные субвенции, передаваемые из районного бюджета в сумме 12 339,0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2023 год предусмотрены целевые текущие трансферты, передаваемые из районного бюджета в сумме 13 962,0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