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dd7" w14:textId="46ce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2022 года № 7С-41/2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21 апреля 2023 года № 8С-4/2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2023-2025 годы" от 22 декабря 2022 года № 7С-41/2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- 4 073 056,2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-738 615,0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- 80 028,0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- 3 240 042,2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- 4 099 994,5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- 2 210,0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- 29 148,3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7С-41/2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сельского хозяйства, земельных отношений и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7С-41/2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на развите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7С-41/2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Гастелло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в селе Пятигорское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80-ти квартирного жилого дома №5 в микрорайоне п. Степной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села Тассуат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дорожной сети с.Далабай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тепловых сетей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"Коммунсервис"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инженерных сетей водоснабжения в городе Державинск и Валихановском сельском округе, текущий ремонт водонапорных башен и ограждения санитарной зоны в Ушкарасуском сельском округе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из подземных источников села Шойындыколь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80-ти квартирного жилого дома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80-ти квартирному жилому дому (позиция 8) в микрорайоне "Молодежный" города Державинск Жаркаинского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теплосети в г.Державинск, Жаркаинский района, Акмолинской области, участок № 2: от котельной № 13 - ул.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