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a16b" w14:textId="9eaa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23 декабря 2022 года № 35/3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7 августа 2023 года № 8С-7/5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2023 год" от 23 декабря 2022 года № 35/3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Есильский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Е.Баяхметов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августа 2023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