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5b71" w14:textId="ae75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Есильского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16 мая 2023 года № 8С-3/4.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Есильского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8С-3/4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Есильского районного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Подпункт 12) пункта 2, абзац второй пункта 5 и глава 6 действуют до 31.08.2023 в соответствии с решением Есильского районного маслихата Акмолинской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8С-6/2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Есильского районного маслихата" (далее –государственный орган) разработана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 (далее – Типовая методика), утверждҰнной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противодействия коррупции от 16 января 2018 года №13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Есильского районного маслихата Акмолинской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8С-6/2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органа, в котором введена система автоматизированной оценки проводится с учетом особенностей, определенными внутренними документами данного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Есильского районного маслихата Акмолинской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8С-6/2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Есильского районного маслихата Акмолинской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8С-6/2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должности, либо увольнению.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Есильского районного маслихата Акмолинской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8С-6/2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руководителем организационного отдела государственного органа, на которого возложено исполнение обязанностей кадровой службы,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организационного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11.Руководитель организационного отдела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Есильского районного маслихата Акмолинской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8С-6/2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организационном отделе государственного органа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организационным отделом государственного органа при содействии всех заинтересованных лиц и сторон.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организационного отдела государственного органа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организационного отдела и участникам калибровочных сессий.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 государственного органа по достижению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руководителем организационного отдела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организационного отдела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организационного отдела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на повышение эффективности деятельности государственного органа.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организационного отдела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организационного отдела.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организационного отдела,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организационного отдела.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организационного отдела,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организационного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кадровой службой должны быть учтены результаты оценки метода 360, в том числе наименее выраженные компетенции служащего.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организационного отдела организовывает деятельность калибровочной сессии.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организационного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решением Есильского районного маслихата Акмолинской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8С-6/2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руководитель организационного отдела не позднее 2 рабочих дней выносит его на рассмотрение Комиссии.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Руководитель организационного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главный специалист организационного отдела.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Руководитель организационного отдела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Руководитель организационного отдела предоставляет на заседание Комиссии следующие документы: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Руководитель организационного отдела ознакамливает служащего корпуса "Б" с результатами оценки в течение двух рабочих дней со дня ее завершения.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