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782b" w14:textId="dd6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С-25/5 "О бюджете Баймырзинского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Баймырзинского сельского округа района Биржан сал на 2023 – 2025 годы" от 28 декабря 2022 года № С-25/5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Баймырзинского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192 082,1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