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a2db" w14:textId="acaa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сентября 2023 года № С-5/8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под № 32894),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района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порядка проведения раздельных сходов местного сообщества на территории района Биржан сал" от 22 июля 2022 года № С-18/19 (зарегистрировано в Реестре государственной регистрации нормативных правовых актов под № 170274).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района Биржан сал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района Биржан сал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города Степняка, сельского округа и села.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Степняка, сельского округа и села,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Степняка, сельского округа и села подразделяется на участки (села, микрорайоны, улицы, многоквартирные жилые дома).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Степняка, сельского округа и села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Степняка, сельского округа и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Степняка, сельского округа и села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Степняка, сельского округа и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Биржан сал.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города Степняка, сельского округа и села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