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33be" w14:textId="6af3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Буландынского районного маслихата от 26 декабря 2022 года № 7С-31/9 "О бюджете Карамышевского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апреля 2023 года № 8С-3/6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Карамышевского сельского округа на 2023-2025 годы" от 26 декабря 2022 года № 7С-31/9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Карамышевского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2350,7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составе расходов бюджета Карамышевского сельского округа на 2023 год предусмотрены целевые трансферты в сумме 1500,0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1500,0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1500,0 тысяч тенге на развитие жилищно-коммунального хозяйства.";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