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576c" w14:textId="ef45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7С-35-9 "О бюджете Новочеркасского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2023-2025 годы" от 23 декабря 2022 года № 7С-35-9 (зарегистрировано в Реестре государственной регистрации нормативных правовых актов № 176744)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