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fc9b" w14:textId="d7af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7С-35-8 "О бюджете Николаевского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 декабря 2023 года № 8С-12-9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Николаевского сельского округа на 2023-2025 годы" от 23 декабря 2022 года № 7С-35-8 (зарегистрировано в Реестре государственной регистрации нормативных правовых актов № 176731)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145721,8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140225,8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146505,3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