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813c" w14:textId="5b5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3 "О бюджете 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3-2025 годы" от 23 декабря 2022 года № 7С-35-3 (зарегистрировано в Реестре государственной регистрации нормативных правовых актов № 17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2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