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9ab" w14:textId="8aa4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7С-35-8 "О бюджете Николаевского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2023-2025 годы" от 23 декабря 2022 года № 7С-35-8 (зарегистрировано в Реестре государственной регистрации нормативных правовых актов № 176731)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137320,5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