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b3b3" w14:textId="836b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Атбасарского районного маслихата от 23 декабря 2022 года № 7С 26/16 "О бюджете Мариновского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2023 года № 8С 9/10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Мариновского сельского округа на 2023-2025 годы" от 23 декабря 2022 года № 7С 26/16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Мариновского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17 223,4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-33 176,1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–33 176,1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33 176,1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26/16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