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fc80" w14:textId="65bf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Аккольскому району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27 сентября 2023 года № С 9-5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Аккольскому району на 2023 год – 20,85 тенге за один квадратный метр полезной площади ежемесячно.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