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72a0" w14:textId="986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2022 года № С-25/2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2023 года № С-9/2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2023-2025 годы" от 23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58 279 273,8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43 580 416,4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238 288,4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1 899 540,3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12 561 028,7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64 997 759,5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- 142 301,4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214 751,4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- 6 576 184,3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6 576 184,3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2023 год в сумме 914 000,0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2023 год погашение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 в сумме 45 967,6 тысяч тенге, на строительство жилья в сумме 1 127 210,3 тысяч тенге и на реконструкцию и строительство систем тепло- водоснабжения и водоотведения в сумме 168 783,8 тысячи тенге, а также, предусмотреть досрочное погашение бюджетных кредитов выделенных из республиканского бюджета для реализации мер социальной поддержки специалистов в сумме 54 584,4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2023 год выплату вознаграждений по кредитам из республиканского и областного бюджетов в сумме 462 317,2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74 327,0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43 580 416,4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16 945 565,4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- 6 576 184,3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м-на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16 336 753,0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Жайлау (вторая очередь)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прожекторных матч межквартальных территорий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парка победы в районе Вечного огня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улицы А.Затаевича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по улице Ашимова через железную дорогу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Маяковского, ул. Л. Чайкиной, ул. Акана в поселке Застанционный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Сейфуллина (от ул.Желтоксан до ул. Сейфуллина д.62), мкр. Нурлы-Кош, проулок №3 (между улицами Сейфуллина и Мир2)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Достык, улица СПТУ-9, улица Новоселова (от ул.Мира до ул.Абая), Новоселова (от Умышева до Болашак), улица Садовая, улица Абильмажинова и Достык), улица Умышева (от дома 80 до дома 90)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объектов кондоминиума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дымовой трубы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РМХ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насосов (3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5 878 900,8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ШоканаУалиханова до путепровода через ж/д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дороги вдоль берега озера Копа от ул.Кенесары до поворота на центр крови в г.Кокшетау Акмолинской области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инженерных сетей теплоснабжения по улице М.Ауэзова (на участке улиц А. 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 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1)"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3)"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(поз.1,2,3)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г. Кокшетау (на участке площадью 38,6 га) севернее микрорайона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